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 w:rsidTr="00FB78CD">
        <w:trPr>
          <w:trHeight w:val="163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62ED" w:rsidRPr="002962ED" w:rsidRDefault="002962ED" w:rsidP="002962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2ED">
        <w:rPr>
          <w:rFonts w:ascii="Times New Roman" w:hAnsi="Times New Roman"/>
          <w:b/>
          <w:sz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</w:rPr>
        <w:t xml:space="preserve">в </w:t>
      </w:r>
      <w:r w:rsidRPr="002962ED">
        <w:rPr>
          <w:rFonts w:ascii="Times New Roman" w:hAnsi="Times New Roman"/>
          <w:b/>
          <w:sz w:val="28"/>
        </w:rPr>
        <w:t>приложение к постановлению Губернатора Камчатского края от 18.11.2019 № 82 «Об утверждении Регламента Правительства Камчатского края»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62ED" w:rsidRPr="002962ED" w:rsidRDefault="002962ED" w:rsidP="00296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ПОСТАНОВЛЯЮ:</w:t>
      </w:r>
    </w:p>
    <w:p w:rsidR="002962ED" w:rsidRPr="002962ED" w:rsidRDefault="002962ED" w:rsidP="00296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62ED" w:rsidRPr="002962ED" w:rsidRDefault="002962ED" w:rsidP="002962ED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Внести в приложение к постановлению Губернатора Камчатского края от 18.11.2019 № 82 «Об утверждении Регламента Правительства Камчатского края» следующие изменения: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часть 17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2962ED" w:rsidRPr="002962ED" w:rsidRDefault="002962ED" w:rsidP="00296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«17. </w:t>
      </w:r>
      <w:r w:rsidRPr="002962ED">
        <w:rPr>
          <w:rFonts w:ascii="Times New Roman" w:hAnsi="Times New Roman"/>
          <w:sz w:val="28"/>
        </w:rPr>
        <w:t>Обращения в Правительство по вопросам, не относящимся к его компетенции, направляются Администрацией в органы государственной власти и органы местного самоуправления муниципальных образований в Камчатском крае для рассмотрения и принятия решений в соответствии с их полномочиями.»;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части 24 слово «государственной» исключить, слово «ГИС» заменить словом «ИС»;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части 47 после слов «(закрытого обсуждения отдельных вопросов)» дополнить словами «, обусловленных рассмотрением сведений, составляющих государственную тайну,»;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части 49 слово «лично» заменить словом «очно»;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части 52 слова «его состава» заменить словами «общего количества членов Правительства, определенного постановлением Губернатора Камчатского края»;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части 64 слово «ГИС» заменить словом «ИС»;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абзаце первом части 86 слова «делам местного самоуправления» заменить словами «внутренней политике»;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часть 102 изложить в следующей редакции:</w:t>
      </w:r>
    </w:p>
    <w:p w:rsidR="002962ED" w:rsidRPr="002962ED" w:rsidRDefault="002962ED" w:rsidP="00296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«102. </w:t>
      </w:r>
      <w:r w:rsidRPr="002962ED">
        <w:rPr>
          <w:rFonts w:ascii="Times New Roman" w:hAnsi="Times New Roman"/>
          <w:sz w:val="28"/>
        </w:rPr>
        <w:t xml:space="preserve">Заочное голосование осуществляется путем согласования проекта правового акта Правительства в ИС ЕСЭД с использованием усиленной квалифицированной электронной подписи в соответствии с правилами, установленными Порядком подготовки проектов правовых актов Губернатора Камчатского края, Правительства Камчатского края и иных исполнительных </w:t>
      </w:r>
      <w:r w:rsidRPr="002962ED">
        <w:rPr>
          <w:rFonts w:ascii="Times New Roman" w:hAnsi="Times New Roman"/>
          <w:sz w:val="28"/>
        </w:rPr>
        <w:lastRenderedPageBreak/>
        <w:t>органов Камчатского края, утвержденным постановлением Губернатора Камчатского края от 13.04.2022 № 42.</w:t>
      </w:r>
    </w:p>
    <w:p w:rsidR="002962ED" w:rsidRPr="002962ED" w:rsidRDefault="002962ED" w:rsidP="00296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При принятии правового акта в соответствии с частью 101 настоящего Регламента правовой акт считается принятым, при условии проставления виз «Согласен» большинством членов Правительства от общего количества членов Правительства, определенного постановлением Губернатора Камчатского края.»;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абзаце третьем части 110 слова «, как правило, не утверждаются» заменить словами «утверждаются при необходимости»;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в абзаце втором части 111 слова «председателю Правительства» заменить словами «Председателю Правительства», слова «председателя Правительства» заменить словами «Председателя Правительства»;</w:t>
      </w:r>
    </w:p>
    <w:p w:rsidR="002962ED" w:rsidRPr="002962ED" w:rsidRDefault="002962ED" w:rsidP="002962ED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пункт 3 части 125 изложить в следующей редакции:</w:t>
      </w:r>
    </w:p>
    <w:p w:rsidR="002962ED" w:rsidRPr="002962ED" w:rsidRDefault="002962ED" w:rsidP="00296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 </w:t>
      </w:r>
      <w:r w:rsidRPr="002962ED">
        <w:rPr>
          <w:rFonts w:ascii="Times New Roman" w:hAnsi="Times New Roman"/>
          <w:sz w:val="28"/>
        </w:rPr>
        <w:t xml:space="preserve">реализация Указа Президента Российской Федерации от 07.05.2024 </w:t>
      </w:r>
      <w:r w:rsidR="00195EB3">
        <w:rPr>
          <w:rFonts w:ascii="Times New Roman" w:hAnsi="Times New Roman"/>
          <w:sz w:val="28"/>
        </w:rPr>
        <w:br/>
      </w:r>
      <w:r w:rsidRPr="002962ED">
        <w:rPr>
          <w:rFonts w:ascii="Times New Roman" w:hAnsi="Times New Roman"/>
          <w:sz w:val="28"/>
        </w:rPr>
        <w:t>№ 309 «О национальных целях развития Российской Федерации на период до 2030 года и на перспективу до 2036 года»;».</w:t>
      </w:r>
    </w:p>
    <w:p w:rsidR="00405498" w:rsidRPr="002962ED" w:rsidRDefault="002962ED" w:rsidP="002962ED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62ED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2962ED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Pr="00AD5A75" w:rsidRDefault="00405498" w:rsidP="002962ED">
      <w:pPr>
        <w:spacing w:after="0" w:line="240" w:lineRule="auto"/>
        <w:rPr>
          <w:rFonts w:ascii="Times New Roman" w:hAnsi="Times New Roman"/>
          <w:sz w:val="24"/>
        </w:rPr>
      </w:pPr>
    </w:p>
    <w:sectPr w:rsidR="00405498" w:rsidRPr="00AD5A75" w:rsidSect="002962ED">
      <w:headerReference w:type="default" r:id="rId8"/>
      <w:pgSz w:w="11906" w:h="1683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9F" w:rsidRDefault="009A649F" w:rsidP="00AD5A75">
      <w:pPr>
        <w:spacing w:after="0" w:line="240" w:lineRule="auto"/>
      </w:pPr>
      <w:r>
        <w:separator/>
      </w:r>
    </w:p>
  </w:endnote>
  <w:endnote w:type="continuationSeparator" w:id="0">
    <w:p w:rsidR="009A649F" w:rsidRDefault="009A649F" w:rsidP="00A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9F" w:rsidRDefault="009A649F" w:rsidP="00AD5A75">
      <w:pPr>
        <w:spacing w:after="0" w:line="240" w:lineRule="auto"/>
      </w:pPr>
      <w:r>
        <w:separator/>
      </w:r>
    </w:p>
  </w:footnote>
  <w:footnote w:type="continuationSeparator" w:id="0">
    <w:p w:rsidR="009A649F" w:rsidRDefault="009A649F" w:rsidP="00AD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894565886"/>
      <w:docPartObj>
        <w:docPartGallery w:val="Page Numbers (Top of Page)"/>
        <w:docPartUnique/>
      </w:docPartObj>
    </w:sdtPr>
    <w:sdtEndPr/>
    <w:sdtContent>
      <w:p w:rsidR="00AD5A75" w:rsidRPr="002962ED" w:rsidRDefault="002962ED" w:rsidP="002962E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2962ED">
          <w:rPr>
            <w:rFonts w:ascii="Times New Roman" w:hAnsi="Times New Roman"/>
            <w:sz w:val="28"/>
            <w:szCs w:val="28"/>
          </w:rPr>
          <w:fldChar w:fldCharType="begin"/>
        </w:r>
        <w:r w:rsidRPr="002962E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62ED">
          <w:rPr>
            <w:rFonts w:ascii="Times New Roman" w:hAnsi="Times New Roman"/>
            <w:sz w:val="28"/>
            <w:szCs w:val="28"/>
          </w:rPr>
          <w:fldChar w:fldCharType="separate"/>
        </w:r>
        <w:r w:rsidR="00E24CB0">
          <w:rPr>
            <w:rFonts w:ascii="Times New Roman" w:hAnsi="Times New Roman"/>
            <w:noProof/>
            <w:sz w:val="28"/>
            <w:szCs w:val="28"/>
          </w:rPr>
          <w:t>2</w:t>
        </w:r>
        <w:r w:rsidRPr="002962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3FB"/>
    <w:multiLevelType w:val="hybridMultilevel"/>
    <w:tmpl w:val="04BC0FEE"/>
    <w:lvl w:ilvl="0" w:tplc="4ECA324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0B2228"/>
    <w:multiLevelType w:val="hybridMultilevel"/>
    <w:tmpl w:val="E0A23D7E"/>
    <w:lvl w:ilvl="0" w:tplc="8C6C6FF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55749DB"/>
    <w:multiLevelType w:val="hybridMultilevel"/>
    <w:tmpl w:val="5768C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4720A"/>
    <w:rsid w:val="000E0825"/>
    <w:rsid w:val="001608B0"/>
    <w:rsid w:val="00195EB3"/>
    <w:rsid w:val="001F3EA1"/>
    <w:rsid w:val="002722A7"/>
    <w:rsid w:val="002962ED"/>
    <w:rsid w:val="00405498"/>
    <w:rsid w:val="00495363"/>
    <w:rsid w:val="00514830"/>
    <w:rsid w:val="005A4784"/>
    <w:rsid w:val="005A6625"/>
    <w:rsid w:val="009209A8"/>
    <w:rsid w:val="009A649F"/>
    <w:rsid w:val="00AD5A75"/>
    <w:rsid w:val="00B64E61"/>
    <w:rsid w:val="00B84B7E"/>
    <w:rsid w:val="00D614BF"/>
    <w:rsid w:val="00D76DEA"/>
    <w:rsid w:val="00DB4B9A"/>
    <w:rsid w:val="00DB4EFD"/>
    <w:rsid w:val="00DE5767"/>
    <w:rsid w:val="00E24CB0"/>
    <w:rsid w:val="00EA1135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9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Козлова Ольга Александровна</cp:lastModifiedBy>
  <cp:revision>2</cp:revision>
  <cp:lastPrinted>2025-04-27T22:37:00Z</cp:lastPrinted>
  <dcterms:created xsi:type="dcterms:W3CDTF">2025-04-28T01:38:00Z</dcterms:created>
  <dcterms:modified xsi:type="dcterms:W3CDTF">2025-04-28T01:38:00Z</dcterms:modified>
</cp:coreProperties>
</file>